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宋体" w:hAnsi="宋体"/>
          <w:bCs/>
          <w:szCs w:val="44"/>
        </w:rPr>
      </w:pPr>
    </w:p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宋体" w:hAnsi="宋体"/>
          <w:bCs/>
          <w:szCs w:val="44"/>
        </w:rPr>
      </w:pPr>
    </w:p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宋体" w:hAnsi="宋体"/>
          <w:bCs/>
          <w:szCs w:val="44"/>
        </w:rPr>
      </w:pPr>
    </w:p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宋体" w:hAnsi="宋体"/>
          <w:bCs/>
          <w:szCs w:val="44"/>
        </w:rPr>
      </w:pPr>
    </w:p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textAlignment w:val="auto"/>
      </w:pPr>
      <w:bookmarkStart w:id="0" w:name="_GoBack"/>
      <w:r>
        <w:rPr>
          <w:rFonts w:hint="eastAsia" w:ascii="宋体" w:hAnsi="宋体"/>
          <w:bCs/>
          <w:szCs w:val="44"/>
        </w:rPr>
        <w:t>深圳</w:t>
      </w:r>
      <w:r>
        <w:rPr>
          <w:rFonts w:hint="eastAsia" w:hAnsi="宋体"/>
          <w:bCs/>
          <w:szCs w:val="44"/>
        </w:rPr>
        <w:t>市</w:t>
      </w:r>
      <w:r>
        <w:rPr>
          <w:rFonts w:hint="eastAsia" w:hAnsi="宋体"/>
          <w:bCs/>
          <w:szCs w:val="44"/>
          <w:highlight w:val="none"/>
        </w:rPr>
        <w:t>202</w:t>
      </w:r>
      <w:r>
        <w:rPr>
          <w:rFonts w:hint="eastAsia" w:hAnsi="宋体"/>
          <w:bCs/>
          <w:szCs w:val="44"/>
          <w:highlight w:val="none"/>
          <w:lang w:val="en-US" w:eastAsia="zh-CN"/>
        </w:rPr>
        <w:t>4</w:t>
      </w:r>
      <w:r>
        <w:rPr>
          <w:rFonts w:hint="eastAsia" w:hAnsi="宋体"/>
          <w:bCs/>
          <w:szCs w:val="44"/>
        </w:rPr>
        <w:t>年</w:t>
      </w:r>
      <w:r>
        <w:rPr>
          <w:rFonts w:hint="eastAsia" w:cs="方正小标宋简体"/>
          <w:bCs/>
          <w:kern w:val="0"/>
          <w:szCs w:val="44"/>
        </w:rPr>
        <w:t>时尚产业高质量发展</w:t>
      </w:r>
      <w:r>
        <w:rPr>
          <w:rFonts w:cs="方正小标宋简体"/>
          <w:bCs/>
          <w:kern w:val="0"/>
          <w:szCs w:val="44"/>
        </w:rPr>
        <w:t>扶持计划</w:t>
      </w:r>
      <w:r>
        <w:rPr>
          <w:rFonts w:hint="eastAsia" w:ascii="宋体" w:hAnsi="宋体"/>
          <w:bCs/>
          <w:szCs w:val="44"/>
        </w:rPr>
        <w:t>——竞争力提升应用创新项目</w:t>
      </w:r>
      <w:r>
        <w:rPr>
          <w:rFonts w:hint="eastAsia"/>
        </w:rPr>
        <w:t>实施方案及总结报告</w:t>
      </w:r>
      <w:bookmarkEnd w:id="0"/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ascii="Calibri" w:hAnsi="Calibri"/>
          <w:sz w:val="28"/>
          <w:szCs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ascii="Calibri" w:hAnsi="Calibri"/>
          <w:sz w:val="28"/>
          <w:szCs w:val="28"/>
        </w:rPr>
      </w:pPr>
    </w:p>
    <w:tbl>
      <w:tblPr>
        <w:tblStyle w:val="6"/>
        <w:tblW w:w="8702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1795"/>
        <w:gridCol w:w="1062"/>
        <w:gridCol w:w="1643"/>
        <w:gridCol w:w="276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3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right"/>
              <w:textAlignment w:val="auto"/>
              <w:rPr>
                <w:rFonts w:ascii="黑体" w:hAnsi="黑体" w:eastAsia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4"/>
              </w:rPr>
              <w:t>项目名称：</w:t>
            </w:r>
          </w:p>
        </w:tc>
        <w:tc>
          <w:tcPr>
            <w:tcW w:w="7266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43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right"/>
              <w:textAlignment w:val="auto"/>
              <w:rPr>
                <w:rFonts w:ascii="黑体" w:hAnsi="黑体" w:eastAsia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4"/>
              </w:rPr>
              <w:t>申报单位：</w:t>
            </w:r>
          </w:p>
        </w:tc>
        <w:tc>
          <w:tcPr>
            <w:tcW w:w="7266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436" w:type="dxa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firstLine="96"/>
              <w:jc w:val="right"/>
              <w:textAlignment w:val="auto"/>
              <w:rPr>
                <w:rFonts w:ascii="Calibri" w:hAnsi="Calibri"/>
                <w:spacing w:val="-24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spacing w:val="-24"/>
                <w:sz w:val="24"/>
                <w:szCs w:val="24"/>
              </w:rPr>
              <w:t>项目负责人：</w:t>
            </w:r>
          </w:p>
        </w:tc>
        <w:tc>
          <w:tcPr>
            <w:tcW w:w="179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06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ascii="Calibri" w:hAnsi="Calibri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4"/>
              </w:rPr>
              <w:t>（签名）</w:t>
            </w:r>
          </w:p>
        </w:tc>
        <w:tc>
          <w:tcPr>
            <w:tcW w:w="1643" w:type="dxa"/>
            <w:tcBorders>
              <w:top w:val="single" w:color="auto" w:sz="8" w:space="0"/>
              <w:left w:val="nil"/>
              <w:bottom w:val="nil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firstLine="120"/>
              <w:textAlignment w:val="auto"/>
              <w:rPr>
                <w:rFonts w:ascii="Calibri" w:hAnsi="Calibri"/>
                <w:sz w:val="24"/>
                <w:szCs w:val="24"/>
                <w:u w:val="single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4"/>
              </w:rPr>
              <w:t>办公固话：</w:t>
            </w:r>
          </w:p>
        </w:tc>
        <w:tc>
          <w:tcPr>
            <w:tcW w:w="276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ascii="Calibri" w:hAnsi="Calibri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ascii="Calibri" w:hAnsi="Calibri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436" w:type="dxa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firstLine="120"/>
              <w:jc w:val="right"/>
              <w:textAlignment w:val="auto"/>
              <w:rPr>
                <w:rFonts w:ascii="黑体" w:hAnsi="黑体" w:eastAsia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4"/>
              </w:rPr>
              <w:t>移动电话：</w:t>
            </w:r>
          </w:p>
        </w:tc>
        <w:tc>
          <w:tcPr>
            <w:tcW w:w="2857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1643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firstLine="120"/>
              <w:textAlignment w:val="auto"/>
              <w:rPr>
                <w:rFonts w:ascii="黑体" w:hAnsi="黑体" w:eastAsia="黑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bCs/>
                <w:sz w:val="24"/>
                <w:szCs w:val="24"/>
              </w:rPr>
              <w:t>电子邮箱：</w:t>
            </w:r>
          </w:p>
        </w:tc>
        <w:tc>
          <w:tcPr>
            <w:tcW w:w="2766" w:type="dxa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ascii="Calibri" w:hAnsi="Calibri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ascii="黑体" w:hAnsi="黑体" w:eastAsia="黑体"/>
          <w:sz w:val="24"/>
          <w:szCs w:val="2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ascii="Calibri" w:hAnsi="Calibri"/>
          <w:sz w:val="28"/>
          <w:szCs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ascii="Calibri" w:hAnsi="Calibri"/>
          <w:sz w:val="28"/>
          <w:szCs w:val="28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ascii="仿宋_GB2312" w:hAnsi="Calibri"/>
          <w:b/>
        </w:rPr>
      </w:pPr>
      <w:r>
        <w:rPr>
          <w:rFonts w:hint="eastAsia" w:ascii="仿宋_GB2312" w:hAnsi="Calibri" w:eastAsia="仿宋_GB2312"/>
          <w:b/>
          <w:sz w:val="32"/>
        </w:rPr>
        <w:t>深圳市工业和信息化局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</w:pPr>
      <w:r>
        <w:rPr>
          <w:rFonts w:hint="eastAsia" w:ascii="仿宋_GB2312" w:hAnsi="宋体" w:eastAsia="仿宋_GB2312"/>
          <w:b/>
          <w:sz w:val="32"/>
          <w:highlight w:val="none"/>
        </w:rPr>
        <w:t>二○二</w:t>
      </w:r>
      <w:r>
        <w:rPr>
          <w:rFonts w:hint="eastAsia" w:ascii="仿宋_GB2312" w:hAnsi="宋体" w:eastAsia="仿宋_GB2312"/>
          <w:b/>
          <w:sz w:val="32"/>
          <w:highlight w:val="none"/>
          <w:lang w:eastAsia="zh-CN"/>
        </w:rPr>
        <w:t>三</w:t>
      </w:r>
      <w:r>
        <w:rPr>
          <w:rFonts w:hint="eastAsia" w:ascii="仿宋_GB2312" w:hAnsi="宋体" w:eastAsia="仿宋_GB2312"/>
          <w:b/>
          <w:sz w:val="32"/>
        </w:rPr>
        <w:t>年</w:t>
      </w:r>
    </w:p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textAlignment w:val="auto"/>
      </w:pPr>
      <w:r>
        <w:rPr>
          <w:rFonts w:hint="eastAsia"/>
        </w:rPr>
        <w:t>实施方案及总结报告提纲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ascii="方正小标宋简体" w:hAnsi="Calibri" w:eastAsia="方正小标宋简体"/>
          <w:b/>
          <w:sz w:val="44"/>
          <w:szCs w:val="44"/>
        </w:rPr>
      </w:pP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</w:pPr>
      <w:r>
        <w:rPr>
          <w:rFonts w:hint="eastAsia" w:ascii="仿宋_GB2312" w:eastAsia="仿宋_GB2312"/>
          <w:b/>
          <w:color w:val="FF0000"/>
          <w:sz w:val="32"/>
          <w:szCs w:val="32"/>
        </w:rPr>
        <w:t>实施方案是专家评审等工作的重要考核依据，请按要求认真填写。</w:t>
      </w:r>
      <w:r>
        <w:rPr>
          <w:rFonts w:hint="eastAsia" w:ascii="仿宋_GB2312" w:eastAsia="仿宋_GB2312"/>
          <w:b/>
          <w:color w:val="FF0000"/>
          <w:sz w:val="32"/>
          <w:szCs w:val="32"/>
          <w:lang w:val="en-US" w:eastAsia="zh-CN"/>
        </w:rPr>
        <w:t>注意要重点突出，问什么答什么，切忌大段摘抄复制，前后内容高度重复或相似甚至不一致的情形！</w:t>
      </w:r>
      <w:r>
        <w:rPr>
          <w:rFonts w:hint="eastAsia" w:ascii="仿宋_GB2312" w:eastAsia="仿宋_GB2312"/>
          <w:b/>
          <w:color w:val="FF0000"/>
          <w:sz w:val="32"/>
          <w:szCs w:val="32"/>
        </w:rPr>
        <w:t>如因申报单位自身原因遗漏要点或表述不清，影响后续评分等工作，其后果由申报单位自行承担。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一、申报单位简介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eastAsia" w:ascii="仿宋_GB2312" w:hAnsi="Calibri" w:eastAsia="仿宋_GB2312"/>
          <w:szCs w:val="32"/>
          <w:lang w:eastAsia="zh-CN"/>
        </w:rPr>
      </w:pPr>
      <w:r>
        <w:rPr>
          <w:rFonts w:hint="eastAsia" w:ascii="仿宋_GB2312" w:hAnsi="Calibri" w:eastAsia="仿宋_GB2312"/>
          <w:sz w:val="32"/>
          <w:szCs w:val="32"/>
        </w:rPr>
        <w:t>1.申报单位总体情况，包括成立时间、规模、人员、主营业务和主要产品或渠道、经营业绩、通过各类资质认证和知识产权情况等状况、企业中远期发展规划和战略等</w:t>
      </w:r>
      <w:r>
        <w:rPr>
          <w:rFonts w:hint="eastAsia" w:ascii="仿宋_GB2312" w:hAnsi="Calibri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2.市场竞争力、商业模式创新点、盈利模式、在国内外所处的地位和水平（包括整体市场规模、市场占有率等）、对行业产业链影响力及对行业发展的带动作用（对上下游配套发展的带动作用、带动企业情况、带动行业规模等）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二、项目背景及必要性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hint="default" w:ascii="仿宋_GB2312" w:hAnsi="Calibri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Calibri" w:eastAsia="仿宋_GB2312"/>
          <w:sz w:val="32"/>
          <w:szCs w:val="32"/>
          <w:highlight w:val="none"/>
        </w:rPr>
        <w:t>结合国内外应用或市场现状，阐述项目对企业竞争力提升、行业发展的必要性、作用和影响等</w:t>
      </w:r>
      <w:r>
        <w:rPr>
          <w:rFonts w:hint="eastAsia" w:ascii="仿宋_GB2312" w:hAnsi="Calibri" w:eastAsia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Calibri" w:eastAsia="仿宋_GB2312"/>
          <w:sz w:val="32"/>
          <w:szCs w:val="32"/>
          <w:highlight w:val="none"/>
          <w:lang w:val="en-US" w:eastAsia="zh-CN"/>
        </w:rPr>
        <w:t>提供项目可研报告、立项决议文件（复印件）。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三、项目建设内容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hAnsi="Calibri" w:eastAsia="仿宋_GB2312"/>
          <w:sz w:val="32"/>
          <w:szCs w:val="32"/>
        </w:rPr>
        <w:t>项目建设的主要内容，在创意设计、供应链管理、及商业模式等方面的应用和创新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textAlignment w:val="auto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四、项目取得的成效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Calibri" w:eastAsia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Calibri" w:eastAsia="仿宋_GB2312"/>
          <w:sz w:val="32"/>
          <w:szCs w:val="32"/>
        </w:rPr>
        <w:t>在创意设计、供应链管理、及商业模式等方面的提升，对提升企业设计能力和产品附加值、提升企业上下游供应链整体效能和数字化水平、推动线上线下销售融合等方面的作用，</w:t>
      </w:r>
      <w:r>
        <w:rPr>
          <w:rFonts w:hint="eastAsia" w:ascii="仿宋_GB2312" w:hAnsi="仿宋_GB2312" w:eastAsia="仿宋_GB2312" w:cs="仿宋_GB2312"/>
          <w:sz w:val="32"/>
          <w:szCs w:val="32"/>
        </w:rPr>
        <w:t>对企业竞争力提升、行业发展的促进作用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Calibri" w:eastAsia="仿宋_GB2312"/>
          <w:szCs w:val="32"/>
          <w:lang w:eastAsia="zh-CN"/>
        </w:rPr>
      </w:pPr>
      <w:r>
        <w:rPr>
          <w:rFonts w:hint="eastAsia" w:ascii="仿宋_GB2312" w:hAnsi="Calibri" w:eastAsia="仿宋_GB2312"/>
          <w:sz w:val="32"/>
          <w:szCs w:val="32"/>
        </w:rPr>
        <w:t>2.项目的经济效益（产品销售、利润率、产能、生产效率、管理效能、营业收入、纳税额等）</w:t>
      </w:r>
      <w:r>
        <w:rPr>
          <w:rFonts w:hint="eastAsia" w:ascii="仿宋_GB2312" w:hAnsi="Calibri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ascii="仿宋_GB2312" w:hAnsi="Calibri" w:eastAsia="仿宋_GB231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3.项目的社会效益（增加就业、节约资源、促进民生）。</w:t>
      </w:r>
    </w:p>
    <w:p>
      <w:pPr>
        <w:bidi w:val="0"/>
      </w:pPr>
    </w:p>
    <w:p>
      <w:pPr>
        <w:pStyle w:val="2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</w:pPr>
    </w:p>
    <w:p>
      <w:pPr>
        <w:bidi w:val="0"/>
        <w:rPr>
          <w:rFonts w:hint="eastAsia"/>
        </w:rPr>
      </w:pPr>
    </w:p>
    <w:p>
      <w:pPr>
        <w:pStyle w:val="9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left="1043" w:hanging="1043"/>
        <w:textAlignment w:val="auto"/>
        <w:rPr>
          <w:rFonts w:hint="eastAsia"/>
        </w:rPr>
      </w:pPr>
    </w:p>
    <w:p>
      <w:pPr>
        <w:pStyle w:val="9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left="1043" w:hanging="1043"/>
        <w:textAlignment w:val="auto"/>
        <w:rPr>
          <w:rFonts w:hint="eastAsia"/>
        </w:rPr>
      </w:pPr>
    </w:p>
    <w:p>
      <w:pPr>
        <w:pStyle w:val="9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left="1043" w:hanging="1043"/>
        <w:textAlignment w:val="auto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665E2F"/>
    <w:rsid w:val="07234339"/>
    <w:rsid w:val="0BC6606A"/>
    <w:rsid w:val="0CC400B8"/>
    <w:rsid w:val="0FFA3BD1"/>
    <w:rsid w:val="1A075798"/>
    <w:rsid w:val="238B520A"/>
    <w:rsid w:val="23DC7B6C"/>
    <w:rsid w:val="25BC6B30"/>
    <w:rsid w:val="3584518C"/>
    <w:rsid w:val="3E665E2F"/>
    <w:rsid w:val="56235D20"/>
    <w:rsid w:val="5A5A12B3"/>
    <w:rsid w:val="6AD43EB6"/>
    <w:rsid w:val="6DE70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3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200" w:line="276" w:lineRule="auto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0" w:line="240" w:lineRule="auto"/>
      <w:jc w:val="center"/>
      <w:outlineLvl w:val="0"/>
    </w:pPr>
    <w:rPr>
      <w:rFonts w:ascii="Times New Roman" w:hAnsi="Times New Roman" w:eastAsia="黑体"/>
      <w:bCs/>
      <w:kern w:val="44"/>
      <w:sz w:val="36"/>
      <w:szCs w:val="44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1"/>
    </w:pPr>
    <w:rPr>
      <w:rFonts w:ascii="Arial" w:hAnsi="Arial" w:eastAsia="黑体"/>
      <w:sz w:val="32"/>
      <w:szCs w:val="32"/>
    </w:rPr>
  </w:style>
  <w:style w:type="paragraph" w:styleId="5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0" w:after="0" w:line="240" w:lineRule="auto"/>
      <w:outlineLvl w:val="2"/>
    </w:pPr>
    <w:rPr>
      <w:rFonts w:ascii="黑体" w:hAnsi="黑体" w:eastAsia="黑体"/>
      <w:bCs/>
      <w:sz w:val="28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3"/>
    <w:pPr>
      <w:jc w:val="left"/>
    </w:pPr>
    <w:rPr>
      <w:rFonts w:ascii="楷体_GB2312" w:eastAsia="楷体_GB2312"/>
    </w:rPr>
  </w:style>
  <w:style w:type="character" w:customStyle="1" w:styleId="8">
    <w:name w:val="标题 3 Char"/>
    <w:link w:val="5"/>
    <w:qFormat/>
    <w:uiPriority w:val="9"/>
    <w:rPr>
      <w:rFonts w:ascii="黑体" w:hAnsi="黑体" w:eastAsia="黑体"/>
      <w:bCs/>
      <w:sz w:val="28"/>
      <w:szCs w:val="32"/>
    </w:rPr>
  </w:style>
  <w:style w:type="paragraph" w:customStyle="1" w:styleId="9">
    <w:name w:val="附件"/>
    <w:basedOn w:val="1"/>
    <w:qFormat/>
    <w:uiPriority w:val="3"/>
    <w:pPr>
      <w:spacing w:line="540" w:lineRule="exact"/>
      <w:ind w:left="1014" w:hanging="1014" w:hangingChars="326"/>
    </w:pPr>
    <w:rPr>
      <w:rFonts w:ascii="黑体" w:hAnsi="黑体" w:eastAsia="黑体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2023-07-23T09:57:00Z</dcterms:created>
  <dc:creator>徐加涛</dc:creator>
  <cp:lastModifiedBy>徐加涛</cp:lastModifiedBy>
  <dcterms:modified xsi:type="dcterms:W3CDTF">2023-07-23T09:58:29Z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